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247BE" w14:textId="081FE5C4" w:rsidR="00230480" w:rsidRPr="002371C2" w:rsidRDefault="008D2226" w:rsidP="00D70BFD">
      <w:pPr>
        <w:spacing w:before="240" w:after="0" w:line="276" w:lineRule="auto"/>
        <w:rPr>
          <w:rFonts w:eastAsia="Cambria"/>
          <w:i/>
          <w:iCs/>
        </w:rPr>
      </w:pPr>
      <w:r w:rsidRPr="002371C2">
        <w:rPr>
          <w:rFonts w:eastAsia="Cambria"/>
          <w:i/>
          <w:iCs/>
        </w:rPr>
        <w:t>INFORMACIÓN DE PRENSA</w:t>
      </w:r>
    </w:p>
    <w:p w14:paraId="1D59FD59" w14:textId="77777777" w:rsidR="0025620D" w:rsidRPr="0025620D" w:rsidRDefault="0025620D" w:rsidP="0025620D">
      <w:pPr>
        <w:spacing w:after="0" w:line="360" w:lineRule="auto"/>
        <w:jc w:val="center"/>
        <w:rPr>
          <w:rFonts w:eastAsia="Cambria"/>
          <w:b/>
          <w:bCs/>
          <w:i/>
          <w:iCs/>
          <w:sz w:val="28"/>
          <w:szCs w:val="28"/>
        </w:rPr>
      </w:pPr>
    </w:p>
    <w:p w14:paraId="336A65BE" w14:textId="7D5C173E" w:rsidR="007876CC" w:rsidRDefault="007876CC" w:rsidP="007876C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5CDBFC93" w14:textId="77777777" w:rsidR="007876CC" w:rsidRDefault="007876CC" w:rsidP="007876C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 Narrow" w:hAnsi="Arial Narrow" w:cs="Segoe UI"/>
          <w:b/>
          <w:bCs/>
          <w:sz w:val="28"/>
          <w:szCs w:val="28"/>
        </w:rPr>
      </w:pPr>
      <w:r>
        <w:rPr>
          <w:rStyle w:val="normaltextrun"/>
          <w:rFonts w:ascii="Arial Narrow" w:hAnsi="Arial Narrow" w:cs="Segoe UI"/>
          <w:b/>
          <w:bCs/>
          <w:sz w:val="28"/>
          <w:szCs w:val="28"/>
        </w:rPr>
        <w:t>FOTON JUNTO A YPF Y AL LADO DE LOS TRANSPORTISTAS</w:t>
      </w:r>
    </w:p>
    <w:p w14:paraId="198176B8" w14:textId="77777777" w:rsidR="007876CC" w:rsidRDefault="007876CC" w:rsidP="007876C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 Narrow" w:hAnsi="Arial Narrow" w:cs="Segoe UI"/>
          <w:b/>
          <w:bCs/>
          <w:sz w:val="28"/>
          <w:szCs w:val="28"/>
        </w:rPr>
      </w:pPr>
    </w:p>
    <w:p w14:paraId="23186399" w14:textId="77777777" w:rsidR="007876CC" w:rsidRDefault="007876CC" w:rsidP="007876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Arial Narrow" w:hAnsi="Arial Narrow" w:cs="Segoe UI"/>
          <w:sz w:val="28"/>
          <w:szCs w:val="28"/>
        </w:rPr>
      </w:pPr>
    </w:p>
    <w:p w14:paraId="6603A05B" w14:textId="0ACACE38" w:rsidR="007876CC" w:rsidRDefault="007876CC" w:rsidP="007876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Buenos Aires, 1</w:t>
      </w:r>
      <w:r>
        <w:rPr>
          <w:rStyle w:val="normaltextrun"/>
          <w:rFonts w:ascii="Calibri" w:hAnsi="Calibri" w:cs="Calibri"/>
          <w:b/>
          <w:bCs/>
        </w:rPr>
        <w:t>0</w:t>
      </w:r>
      <w:r>
        <w:rPr>
          <w:rStyle w:val="normaltextrun"/>
          <w:rFonts w:ascii="Calibri" w:hAnsi="Calibri" w:cs="Calibri"/>
          <w:b/>
          <w:bCs/>
        </w:rPr>
        <w:t xml:space="preserve"> de septiembre de 2025.</w:t>
      </w:r>
      <w:r>
        <w:rPr>
          <w:rStyle w:val="normaltextrun"/>
          <w:rFonts w:ascii="Calibri" w:hAnsi="Calibri" w:cs="Calibri"/>
        </w:rPr>
        <w:t xml:space="preserve">– Como parte de la alianza estratégica que el Grupo Corven tiene con YPF, FOTON Argentina (empresa perteneciente al Grupo) participó del </w:t>
      </w:r>
      <w:r>
        <w:rPr>
          <w:rStyle w:val="normaltextrun"/>
          <w:rFonts w:ascii="Calibri" w:hAnsi="Calibri" w:cs="Calibri"/>
          <w:b/>
          <w:bCs/>
        </w:rPr>
        <w:t>Encuentro Anual de Transportistas 2025</w:t>
      </w:r>
      <w:r>
        <w:rPr>
          <w:rStyle w:val="normaltextrun"/>
          <w:rFonts w:ascii="Calibri" w:hAnsi="Calibri" w:cs="Calibri"/>
        </w:rPr>
        <w:t>, el evento exclusivo organizado por la mayor empresa petrolera del país en el centro Costa Salguero y del que participaron más de 150 profesionales y especialistas del área.</w:t>
      </w:r>
    </w:p>
    <w:p w14:paraId="2709D6F1" w14:textId="77777777" w:rsidR="007876CC" w:rsidRDefault="007876CC" w:rsidP="007876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hAnsi="Calibri" w:cs="Calibri"/>
        </w:rPr>
      </w:pPr>
    </w:p>
    <w:p w14:paraId="1AFEB41A" w14:textId="77777777" w:rsidR="007876CC" w:rsidRDefault="007876CC" w:rsidP="007876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Además de exhibir su modelo </w:t>
      </w:r>
      <w:r>
        <w:rPr>
          <w:rStyle w:val="normaltextrun"/>
          <w:rFonts w:ascii="Calibri" w:hAnsi="Calibri" w:cs="Calibri"/>
          <w:b/>
          <w:bCs/>
        </w:rPr>
        <w:t>Auman R 2443</w:t>
      </w:r>
      <w:r>
        <w:rPr>
          <w:rStyle w:val="normaltextrun"/>
          <w:rFonts w:ascii="Calibri" w:hAnsi="Calibri" w:cs="Calibri"/>
        </w:rPr>
        <w:t xml:space="preserve"> especialmente pensado para cargas peligrosas, Federico Reser, Gerente de Estrategia y Producto de FOTON Argentina, disertó sobre ese tipo de transporte y remarcó la importancia que tienen en él las asistencias a la conducción, la seguridad, la eficiencia energética y las nuevas tecnologías. El Auman R 2443 está homologado según el manual de YPF y cumple con las exigencias necesarias para dicha actividad</w:t>
      </w:r>
      <w:r>
        <w:rPr>
          <w:rStyle w:val="normaltextrun"/>
          <w:rFonts w:ascii="Calibri" w:hAnsi="Calibri" w:cs="Calibri"/>
        </w:rPr>
        <w:t>.</w:t>
      </w:r>
    </w:p>
    <w:p w14:paraId="56CD297F" w14:textId="77777777" w:rsidR="007876CC" w:rsidRDefault="007876CC" w:rsidP="007876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hAnsi="Calibri" w:cs="Calibri"/>
        </w:rPr>
      </w:pPr>
    </w:p>
    <w:p w14:paraId="4686D546" w14:textId="77777777" w:rsidR="007876CC" w:rsidRDefault="007876CC" w:rsidP="007876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“Nos complace haber sido parte de este prestigioso evento, en el que no solo pudimos mostrar las avanzadas soluciones de movilidad que ofrecen nuestros vehículos sino también acercar a los transportistas nuestros productos”, remarcó Reser.</w:t>
      </w:r>
    </w:p>
    <w:p w14:paraId="476A356C" w14:textId="77777777" w:rsidR="007876CC" w:rsidRDefault="007876CC" w:rsidP="007876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hAnsi="Calibri" w:cs="Calibri"/>
        </w:rPr>
      </w:pPr>
    </w:p>
    <w:p w14:paraId="12B23586" w14:textId="77777777" w:rsidR="007876CC" w:rsidRDefault="007876CC" w:rsidP="007876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Por su parte, Julieta Machín, Gerente de Marketing de FOTON Argentina, agregó: “Sin dudas, este </w:t>
      </w:r>
      <w:r>
        <w:rPr>
          <w:rStyle w:val="normaltextrun"/>
          <w:rFonts w:ascii="Calibri" w:hAnsi="Calibri" w:cs="Calibri"/>
        </w:rPr>
        <w:t>camión</w:t>
      </w:r>
      <w:r>
        <w:rPr>
          <w:rStyle w:val="normaltextrun"/>
          <w:rFonts w:ascii="Calibri" w:hAnsi="Calibri" w:cs="Calibri"/>
        </w:rPr>
        <w:t xml:space="preserve"> que incorporamos recientemente a nuestro portafolio despertó un gran interés entre </w:t>
      </w:r>
      <w:r>
        <w:rPr>
          <w:rStyle w:val="normaltextrun"/>
          <w:rFonts w:ascii="Calibri" w:hAnsi="Calibri" w:cs="Calibri"/>
        </w:rPr>
        <w:t xml:space="preserve">los asistentes </w:t>
      </w:r>
      <w:r>
        <w:rPr>
          <w:rStyle w:val="normaltextrun"/>
          <w:rFonts w:ascii="Calibri" w:hAnsi="Calibri" w:cs="Calibri"/>
        </w:rPr>
        <w:t>lo cual quedó demostrado en la cantidad de consultas que recibimos tanto por este como por el resto de los productos FOTON”.</w:t>
      </w:r>
    </w:p>
    <w:p w14:paraId="093F0D19" w14:textId="77777777" w:rsidR="007876CC" w:rsidRDefault="007876CC" w:rsidP="007876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Calibri" w:hAnsi="Calibri" w:cs="Calibri"/>
        </w:rPr>
      </w:pPr>
    </w:p>
    <w:p w14:paraId="54E8E2CE" w14:textId="0CE39B1C" w:rsidR="009049E8" w:rsidRPr="004202A5" w:rsidRDefault="009049E8" w:rsidP="007C52A3">
      <w:pPr>
        <w:spacing w:after="120" w:line="360" w:lineRule="auto"/>
        <w:jc w:val="both"/>
        <w:rPr>
          <w:sz w:val="24"/>
          <w:szCs w:val="24"/>
        </w:rPr>
      </w:pPr>
      <w:r w:rsidRPr="004202A5">
        <w:rPr>
          <w:sz w:val="24"/>
          <w:szCs w:val="24"/>
        </w:rPr>
        <w:lastRenderedPageBreak/>
        <w:t xml:space="preserve">Para más información, visitar </w:t>
      </w:r>
      <w:r w:rsidRPr="004202A5">
        <w:rPr>
          <w:b/>
          <w:i/>
          <w:sz w:val="24"/>
          <w:szCs w:val="24"/>
        </w:rPr>
        <w:t>www.foton.com.ar</w:t>
      </w:r>
      <w:r w:rsidRPr="004202A5">
        <w:rPr>
          <w:sz w:val="24"/>
          <w:szCs w:val="24"/>
        </w:rPr>
        <w:t xml:space="preserve">. O en redes sociales: Instagram y Facebook, </w:t>
      </w:r>
      <w:r w:rsidRPr="004202A5">
        <w:rPr>
          <w:b/>
          <w:i/>
          <w:sz w:val="24"/>
          <w:szCs w:val="24"/>
        </w:rPr>
        <w:t>foton.argentina</w:t>
      </w:r>
    </w:p>
    <w:p w14:paraId="11246CEF" w14:textId="77777777" w:rsidR="009049E8" w:rsidRPr="004202A5" w:rsidRDefault="009049E8" w:rsidP="002371C2">
      <w:pPr>
        <w:spacing w:after="0" w:line="360" w:lineRule="auto"/>
        <w:jc w:val="both"/>
        <w:rPr>
          <w:sz w:val="24"/>
          <w:szCs w:val="24"/>
        </w:rPr>
      </w:pPr>
    </w:p>
    <w:bookmarkStart w:id="0" w:name="_GoBack"/>
    <w:bookmarkEnd w:id="0"/>
    <w:p w14:paraId="37747213" w14:textId="6D15C336" w:rsidR="00A9061D" w:rsidRDefault="00A9061D" w:rsidP="00A9061D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DC24AF" wp14:editId="11781A4E">
                <wp:simplePos x="0" y="0"/>
                <wp:positionH relativeFrom="column">
                  <wp:posOffset>-5715</wp:posOffset>
                </wp:positionH>
                <wp:positionV relativeFrom="paragraph">
                  <wp:posOffset>290195</wp:posOffset>
                </wp:positionV>
                <wp:extent cx="1813560" cy="0"/>
                <wp:effectExtent l="0" t="0" r="3429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C0A3FD7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22.85pt" to="142.3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" strokecolor="black [3213]">
                <v:stroke joinstyle="miter"/>
              </v:line>
            </w:pict>
          </mc:Fallback>
        </mc:AlternateContent>
      </w:r>
    </w:p>
    <w:p w14:paraId="7C9D839E" w14:textId="77777777" w:rsidR="00D7382E" w:rsidRDefault="00D7382E" w:rsidP="00A9061D">
      <w:pPr>
        <w:spacing w:after="0"/>
        <w:jc w:val="both"/>
        <w:rPr>
          <w:b/>
          <w:sz w:val="20"/>
          <w:szCs w:val="20"/>
        </w:rPr>
      </w:pPr>
    </w:p>
    <w:p w14:paraId="523A1537" w14:textId="449AAAF6" w:rsidR="00A9061D" w:rsidRDefault="00A9061D" w:rsidP="00A9061D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Acerca de FOTON ARGENTINA: </w:t>
      </w:r>
    </w:p>
    <w:p w14:paraId="30056AFC" w14:textId="7A0A3703" w:rsidR="00A9061D" w:rsidRDefault="00EB320F" w:rsidP="00A9061D">
      <w:pPr>
        <w:spacing w:after="0"/>
        <w:jc w:val="both"/>
        <w:rPr>
          <w:i/>
          <w:iCs/>
          <w:sz w:val="20"/>
          <w:szCs w:val="20"/>
        </w:rPr>
      </w:pPr>
      <w:r w:rsidRPr="00EB320F">
        <w:rPr>
          <w:i/>
          <w:iCs/>
          <w:sz w:val="20"/>
          <w:szCs w:val="20"/>
        </w:rPr>
        <w:t>En Argentina, FOTON está representada por el Grupo Corven desde 2018, principal responsable del crecimiento y posicionamiento de la marca en el mercado de vehículos comerciales. En su planta de Caseros se fabrican mini</w:t>
      </w:r>
      <w:r w:rsidR="00F81D9F">
        <w:rPr>
          <w:i/>
          <w:iCs/>
          <w:sz w:val="20"/>
          <w:szCs w:val="20"/>
        </w:rPr>
        <w:t xml:space="preserve"> </w:t>
      </w:r>
      <w:r w:rsidRPr="00EB320F">
        <w:rPr>
          <w:i/>
          <w:iCs/>
          <w:sz w:val="20"/>
          <w:szCs w:val="20"/>
        </w:rPr>
        <w:t>trucks y camiones medianos, mientras que el resto de los modelos que completan el portafolio, incluyendo los camiones livianos y pesados de hasta 560 CV de las líneas Aumark y Auman, se importan desde China. Como novedades, además de la línea de pickups Tunland comercializada desde 2025, se suman los nuevos camiones Auman R 6x2, consolidando así la apuesta del Grupo Corven por la industria argentina y un catálogo completo de productos.</w:t>
      </w:r>
    </w:p>
    <w:p w14:paraId="068CAF0A" w14:textId="77777777" w:rsidR="00EB320F" w:rsidRDefault="00EB320F" w:rsidP="00A9061D">
      <w:pPr>
        <w:spacing w:after="0"/>
        <w:jc w:val="both"/>
        <w:rPr>
          <w:i/>
          <w:iCs/>
          <w:sz w:val="20"/>
          <w:szCs w:val="20"/>
        </w:rPr>
      </w:pPr>
    </w:p>
    <w:p w14:paraId="1EB8C33B" w14:textId="77777777" w:rsidR="00EB320F" w:rsidRDefault="00EB320F" w:rsidP="00A9061D">
      <w:pPr>
        <w:spacing w:after="0"/>
        <w:jc w:val="both"/>
        <w:rPr>
          <w:b/>
          <w:sz w:val="20"/>
          <w:szCs w:val="20"/>
        </w:rPr>
      </w:pPr>
    </w:p>
    <w:p w14:paraId="5AE61259" w14:textId="77777777" w:rsidR="00A9061D" w:rsidRDefault="00A9061D" w:rsidP="00A9061D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Acerca de FOTON INTERNACIONAL: </w:t>
      </w:r>
    </w:p>
    <w:p w14:paraId="475AC124" w14:textId="7D24F7A7" w:rsidR="00A9061D" w:rsidRPr="007835A4" w:rsidRDefault="00A9061D" w:rsidP="00A9061D">
      <w:pPr>
        <w:spacing w:after="0"/>
        <w:jc w:val="both"/>
        <w:rPr>
          <w:i/>
          <w:iCs/>
          <w:sz w:val="20"/>
          <w:szCs w:val="20"/>
        </w:rPr>
      </w:pPr>
      <w:r w:rsidRPr="007835A4">
        <w:rPr>
          <w:i/>
          <w:iCs/>
          <w:sz w:val="20"/>
          <w:szCs w:val="20"/>
        </w:rPr>
        <w:t>Con más de 1</w:t>
      </w:r>
      <w:r w:rsidR="00702D42">
        <w:rPr>
          <w:i/>
          <w:iCs/>
          <w:sz w:val="20"/>
          <w:szCs w:val="20"/>
        </w:rPr>
        <w:t>2</w:t>
      </w:r>
      <w:r w:rsidRPr="007835A4">
        <w:rPr>
          <w:i/>
          <w:iCs/>
          <w:sz w:val="20"/>
          <w:szCs w:val="20"/>
        </w:rPr>
        <w:t xml:space="preserve"> millones de unidades producidas, FOTON ocupa el primer lugar a nivel mundial en el sector de vehículos comerciales. Además, cuenta con 40.000 empleados, 70 representaciones y más de 1.000 distribuidores oficiales en todo el mundo. De esta forma, ha logrado convertirse en sinónimo de innovación, tecnología y diseño, produciendo vehículos confiables y promoviendo el desarrollo sostenible de la comunidad mediante el empleo de productos y servicios de última generación. La imagen de un diamante fue elegida parte del logo de la marca para transmitir calidad, alto valor, innovación tecnológica y armonía.</w:t>
      </w:r>
    </w:p>
    <w:p w14:paraId="7FB04FA0" w14:textId="77777777" w:rsidR="00A9061D" w:rsidRDefault="00A9061D" w:rsidP="00A9061D">
      <w:pPr>
        <w:spacing w:after="0"/>
        <w:jc w:val="both"/>
        <w:rPr>
          <w:sz w:val="20"/>
          <w:szCs w:val="20"/>
        </w:rPr>
      </w:pPr>
    </w:p>
    <w:p w14:paraId="29EBAD41" w14:textId="77777777" w:rsidR="00A9061D" w:rsidRDefault="00A9061D" w:rsidP="00A9061D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Acerca de GRUPO CORVEN:</w:t>
      </w:r>
    </w:p>
    <w:p w14:paraId="1C85EBDF" w14:textId="77777777" w:rsidR="0025620D" w:rsidRPr="0025620D" w:rsidRDefault="0025620D" w:rsidP="0025620D">
      <w:pPr>
        <w:spacing w:after="0"/>
        <w:jc w:val="both"/>
        <w:rPr>
          <w:i/>
          <w:sz w:val="20"/>
          <w:szCs w:val="20"/>
        </w:rPr>
      </w:pPr>
      <w:r w:rsidRPr="0025620D">
        <w:rPr>
          <w:i/>
          <w:sz w:val="20"/>
          <w:szCs w:val="20"/>
        </w:rPr>
        <w:t>Grupo Corven es un conjunto de empresas de capitales nacionales y operatoria internacional, en constante movimiento y evolución, con una sólida trayectoria industrial de más de 55 años. Nuestra visión es ser líderes en soluciones integrales de movilidad ofreciendo la mejor experiencia de calidad y servicio.</w:t>
      </w:r>
    </w:p>
    <w:p w14:paraId="58B67AA4" w14:textId="77777777" w:rsidR="0025620D" w:rsidRPr="0025620D" w:rsidRDefault="0025620D" w:rsidP="0025620D">
      <w:pPr>
        <w:spacing w:after="0"/>
        <w:jc w:val="both"/>
        <w:rPr>
          <w:i/>
          <w:sz w:val="20"/>
          <w:szCs w:val="20"/>
        </w:rPr>
      </w:pPr>
      <w:r w:rsidRPr="0025620D">
        <w:rPr>
          <w:i/>
          <w:sz w:val="20"/>
          <w:szCs w:val="20"/>
        </w:rPr>
        <w:t>El grupo está conformado por cuatro unidades de negocio especializadas en movilidad: Movilidad Individual (producción y comercialización de motos y otros vehículos de uso urbano), Automotriz (producción y distribución de vehículos para el transporte de carga y de pasajeros), Autopartes (con foco en el llamado “undercar”) y Neumáticos (tanto para vehículos particulares como comerciales). Además, el grupo ha ampliado sus horizontes a otros negocios, tales como Energía, Agro, Financiero, entre otros.</w:t>
      </w:r>
    </w:p>
    <w:p w14:paraId="6B8BBAFE" w14:textId="77777777" w:rsidR="0025620D" w:rsidRPr="0025620D" w:rsidRDefault="0025620D" w:rsidP="0025620D">
      <w:pPr>
        <w:spacing w:after="0"/>
        <w:jc w:val="both"/>
        <w:rPr>
          <w:i/>
          <w:sz w:val="20"/>
          <w:szCs w:val="20"/>
        </w:rPr>
      </w:pPr>
      <w:r w:rsidRPr="0025620D">
        <w:rPr>
          <w:i/>
          <w:sz w:val="20"/>
          <w:szCs w:val="20"/>
        </w:rPr>
        <w:t>Grupo Corven posee un potente porfolio de marcas, cada una de las cuales ofrecen respuestas innovadoras en soluciones y servicios para la movilidad del futuro.</w:t>
      </w:r>
    </w:p>
    <w:p w14:paraId="60F16550" w14:textId="77777777" w:rsidR="008D2226" w:rsidRPr="00A9061D" w:rsidRDefault="00A9061D" w:rsidP="00A9061D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GRUPO CORVEN: NOS MOVEMOS AL FUTURO CON VOS</w:t>
      </w:r>
    </w:p>
    <w:sectPr w:rsidR="008D2226" w:rsidRPr="00A9061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770AD" w14:textId="77777777" w:rsidR="004D3729" w:rsidRDefault="004D3729" w:rsidP="000E02F1">
      <w:pPr>
        <w:spacing w:after="0" w:line="240" w:lineRule="auto"/>
      </w:pPr>
      <w:r>
        <w:separator/>
      </w:r>
    </w:p>
  </w:endnote>
  <w:endnote w:type="continuationSeparator" w:id="0">
    <w:p w14:paraId="6D7CA0AE" w14:textId="77777777" w:rsidR="004D3729" w:rsidRDefault="004D3729" w:rsidP="000E0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2168694"/>
      <w:docPartObj>
        <w:docPartGallery w:val="Page Numbers (Bottom of Page)"/>
        <w:docPartUnique/>
      </w:docPartObj>
    </w:sdtPr>
    <w:sdtEndPr/>
    <w:sdtContent>
      <w:p w14:paraId="7BC3DBA4" w14:textId="71DBA6C3" w:rsidR="000E02F1" w:rsidRDefault="000E02F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6CC" w:rsidRPr="007876CC">
          <w:rPr>
            <w:noProof/>
            <w:lang w:val="es-ES"/>
          </w:rPr>
          <w:t>2</w:t>
        </w:r>
        <w:r>
          <w:fldChar w:fldCharType="end"/>
        </w:r>
      </w:p>
    </w:sdtContent>
  </w:sdt>
  <w:p w14:paraId="23CE1BE4" w14:textId="77777777" w:rsidR="000E02F1" w:rsidRDefault="000E02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80029" w14:textId="77777777" w:rsidR="004D3729" w:rsidRDefault="004D3729" w:rsidP="000E02F1">
      <w:pPr>
        <w:spacing w:after="0" w:line="240" w:lineRule="auto"/>
      </w:pPr>
      <w:r>
        <w:separator/>
      </w:r>
    </w:p>
  </w:footnote>
  <w:footnote w:type="continuationSeparator" w:id="0">
    <w:p w14:paraId="3B3ED00E" w14:textId="77777777" w:rsidR="004D3729" w:rsidRDefault="004D3729" w:rsidP="000E0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88A6D" w14:textId="5B54BCCF" w:rsidR="00B741D5" w:rsidRDefault="00B741D5" w:rsidP="00B741D5">
    <w:pPr>
      <w:pStyle w:val="Encabezado"/>
      <w:jc w:val="right"/>
    </w:pPr>
    <w:r>
      <w:rPr>
        <w:rFonts w:eastAsia="Cambria"/>
        <w:noProof/>
        <w:sz w:val="28"/>
        <w:szCs w:val="28"/>
        <w:lang w:eastAsia="es-AR"/>
      </w:rPr>
      <w:drawing>
        <wp:inline distT="0" distB="0" distL="0" distR="0" wp14:anchorId="5CDC2AD0" wp14:editId="2C783E74">
          <wp:extent cx="2313657" cy="1301568"/>
          <wp:effectExtent l="0" t="0" r="0" b="0"/>
          <wp:docPr id="228940633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940633" name="Imagen 1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7953" cy="1315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D67D5"/>
    <w:multiLevelType w:val="hybridMultilevel"/>
    <w:tmpl w:val="3EAA5C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564CE"/>
    <w:multiLevelType w:val="hybridMultilevel"/>
    <w:tmpl w:val="F6F22D9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64746"/>
    <w:multiLevelType w:val="hybridMultilevel"/>
    <w:tmpl w:val="984889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A5494"/>
    <w:multiLevelType w:val="hybridMultilevel"/>
    <w:tmpl w:val="F0F811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F19BA"/>
    <w:multiLevelType w:val="hybridMultilevel"/>
    <w:tmpl w:val="52284E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1709A"/>
    <w:multiLevelType w:val="hybridMultilevel"/>
    <w:tmpl w:val="208CDD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44031C"/>
    <w:multiLevelType w:val="hybridMultilevel"/>
    <w:tmpl w:val="01F80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1B"/>
    <w:rsid w:val="0000722B"/>
    <w:rsid w:val="000200DC"/>
    <w:rsid w:val="00020D76"/>
    <w:rsid w:val="00022E86"/>
    <w:rsid w:val="00043165"/>
    <w:rsid w:val="00043FA2"/>
    <w:rsid w:val="00046614"/>
    <w:rsid w:val="00046A1D"/>
    <w:rsid w:val="00052B54"/>
    <w:rsid w:val="000C1C1D"/>
    <w:rsid w:val="000C3946"/>
    <w:rsid w:val="000C6F8C"/>
    <w:rsid w:val="000D1AC5"/>
    <w:rsid w:val="000D31BE"/>
    <w:rsid w:val="000D4D7C"/>
    <w:rsid w:val="000E02F1"/>
    <w:rsid w:val="000E1665"/>
    <w:rsid w:val="000F578F"/>
    <w:rsid w:val="0010759B"/>
    <w:rsid w:val="00111645"/>
    <w:rsid w:val="001137DA"/>
    <w:rsid w:val="00123D66"/>
    <w:rsid w:val="00146E27"/>
    <w:rsid w:val="0015080B"/>
    <w:rsid w:val="00163927"/>
    <w:rsid w:val="00175CC7"/>
    <w:rsid w:val="001836C2"/>
    <w:rsid w:val="001D3BE5"/>
    <w:rsid w:val="002002FE"/>
    <w:rsid w:val="00230480"/>
    <w:rsid w:val="002371C2"/>
    <w:rsid w:val="00241800"/>
    <w:rsid w:val="0025620D"/>
    <w:rsid w:val="002832D6"/>
    <w:rsid w:val="0029723E"/>
    <w:rsid w:val="002B0B5A"/>
    <w:rsid w:val="002B3BEC"/>
    <w:rsid w:val="002D1962"/>
    <w:rsid w:val="002F1082"/>
    <w:rsid w:val="002F560E"/>
    <w:rsid w:val="00311EEE"/>
    <w:rsid w:val="00314793"/>
    <w:rsid w:val="003329AB"/>
    <w:rsid w:val="003335CB"/>
    <w:rsid w:val="00351547"/>
    <w:rsid w:val="00353D7C"/>
    <w:rsid w:val="00376DB4"/>
    <w:rsid w:val="003964B8"/>
    <w:rsid w:val="003A5C1F"/>
    <w:rsid w:val="003B0413"/>
    <w:rsid w:val="003B7208"/>
    <w:rsid w:val="003C1A89"/>
    <w:rsid w:val="003E05C2"/>
    <w:rsid w:val="003E7EE6"/>
    <w:rsid w:val="00404BA4"/>
    <w:rsid w:val="004126A1"/>
    <w:rsid w:val="004202A5"/>
    <w:rsid w:val="004214ED"/>
    <w:rsid w:val="00462CAB"/>
    <w:rsid w:val="00464461"/>
    <w:rsid w:val="0047048A"/>
    <w:rsid w:val="004763BC"/>
    <w:rsid w:val="00480BCA"/>
    <w:rsid w:val="00496476"/>
    <w:rsid w:val="004A0A37"/>
    <w:rsid w:val="004A1742"/>
    <w:rsid w:val="004D3729"/>
    <w:rsid w:val="004E645B"/>
    <w:rsid w:val="004F182A"/>
    <w:rsid w:val="004F2C4B"/>
    <w:rsid w:val="004F7375"/>
    <w:rsid w:val="00507023"/>
    <w:rsid w:val="00523F6A"/>
    <w:rsid w:val="005247B0"/>
    <w:rsid w:val="00531C7F"/>
    <w:rsid w:val="005673E5"/>
    <w:rsid w:val="005853EC"/>
    <w:rsid w:val="00590481"/>
    <w:rsid w:val="005A4312"/>
    <w:rsid w:val="005B231B"/>
    <w:rsid w:val="005B4BAE"/>
    <w:rsid w:val="005E79DA"/>
    <w:rsid w:val="005F348A"/>
    <w:rsid w:val="005F3E6C"/>
    <w:rsid w:val="005F3FDF"/>
    <w:rsid w:val="0061251F"/>
    <w:rsid w:val="00621B17"/>
    <w:rsid w:val="00622963"/>
    <w:rsid w:val="00624399"/>
    <w:rsid w:val="00633589"/>
    <w:rsid w:val="00636000"/>
    <w:rsid w:val="0064247C"/>
    <w:rsid w:val="00666169"/>
    <w:rsid w:val="00667DCB"/>
    <w:rsid w:val="00694597"/>
    <w:rsid w:val="006B544C"/>
    <w:rsid w:val="006E1202"/>
    <w:rsid w:val="006E346B"/>
    <w:rsid w:val="0070113D"/>
    <w:rsid w:val="00702D42"/>
    <w:rsid w:val="0073164C"/>
    <w:rsid w:val="0075043F"/>
    <w:rsid w:val="00754798"/>
    <w:rsid w:val="0076560C"/>
    <w:rsid w:val="007835A4"/>
    <w:rsid w:val="007876CC"/>
    <w:rsid w:val="0079550C"/>
    <w:rsid w:val="007A0267"/>
    <w:rsid w:val="007B4B6F"/>
    <w:rsid w:val="007C52A3"/>
    <w:rsid w:val="007F7724"/>
    <w:rsid w:val="00801909"/>
    <w:rsid w:val="008020BA"/>
    <w:rsid w:val="008442A1"/>
    <w:rsid w:val="00865C2A"/>
    <w:rsid w:val="008668CF"/>
    <w:rsid w:val="00877B29"/>
    <w:rsid w:val="008851FE"/>
    <w:rsid w:val="00885555"/>
    <w:rsid w:val="00886B94"/>
    <w:rsid w:val="008A0DC4"/>
    <w:rsid w:val="008A6EC1"/>
    <w:rsid w:val="008B0ABB"/>
    <w:rsid w:val="008B5ADB"/>
    <w:rsid w:val="008C06F2"/>
    <w:rsid w:val="008D06A4"/>
    <w:rsid w:val="008D2226"/>
    <w:rsid w:val="008D376A"/>
    <w:rsid w:val="008D7287"/>
    <w:rsid w:val="009049E8"/>
    <w:rsid w:val="00916616"/>
    <w:rsid w:val="00923813"/>
    <w:rsid w:val="0092781B"/>
    <w:rsid w:val="00934306"/>
    <w:rsid w:val="00956232"/>
    <w:rsid w:val="00971DE5"/>
    <w:rsid w:val="009732EC"/>
    <w:rsid w:val="009863E3"/>
    <w:rsid w:val="00986CFB"/>
    <w:rsid w:val="00993610"/>
    <w:rsid w:val="00A144E3"/>
    <w:rsid w:val="00A27F40"/>
    <w:rsid w:val="00A31AE1"/>
    <w:rsid w:val="00A50825"/>
    <w:rsid w:val="00A7095D"/>
    <w:rsid w:val="00A9061D"/>
    <w:rsid w:val="00AB187B"/>
    <w:rsid w:val="00AC1894"/>
    <w:rsid w:val="00AC5903"/>
    <w:rsid w:val="00AC5D62"/>
    <w:rsid w:val="00AD1CE2"/>
    <w:rsid w:val="00AD5E35"/>
    <w:rsid w:val="00AE340A"/>
    <w:rsid w:val="00B1122A"/>
    <w:rsid w:val="00B24431"/>
    <w:rsid w:val="00B4277D"/>
    <w:rsid w:val="00B44E0C"/>
    <w:rsid w:val="00B53CEB"/>
    <w:rsid w:val="00B741D5"/>
    <w:rsid w:val="00B93498"/>
    <w:rsid w:val="00BC447C"/>
    <w:rsid w:val="00BD7CFA"/>
    <w:rsid w:val="00BE370C"/>
    <w:rsid w:val="00C23F5E"/>
    <w:rsid w:val="00C27FED"/>
    <w:rsid w:val="00C3029C"/>
    <w:rsid w:val="00C37BEC"/>
    <w:rsid w:val="00C461F2"/>
    <w:rsid w:val="00C72FF9"/>
    <w:rsid w:val="00C81FE1"/>
    <w:rsid w:val="00C84AD7"/>
    <w:rsid w:val="00C870EB"/>
    <w:rsid w:val="00CC7284"/>
    <w:rsid w:val="00CE2F31"/>
    <w:rsid w:val="00CF1207"/>
    <w:rsid w:val="00CF43BD"/>
    <w:rsid w:val="00D01617"/>
    <w:rsid w:val="00D045EE"/>
    <w:rsid w:val="00D33C4F"/>
    <w:rsid w:val="00D47D35"/>
    <w:rsid w:val="00D70BFD"/>
    <w:rsid w:val="00D7382E"/>
    <w:rsid w:val="00D805F6"/>
    <w:rsid w:val="00D8431C"/>
    <w:rsid w:val="00D95E7F"/>
    <w:rsid w:val="00DD5C1F"/>
    <w:rsid w:val="00DE524B"/>
    <w:rsid w:val="00DE64A9"/>
    <w:rsid w:val="00DE6FFB"/>
    <w:rsid w:val="00DF6F7A"/>
    <w:rsid w:val="00E029F3"/>
    <w:rsid w:val="00E16A3C"/>
    <w:rsid w:val="00E354A6"/>
    <w:rsid w:val="00E35E5F"/>
    <w:rsid w:val="00E52F3A"/>
    <w:rsid w:val="00E74145"/>
    <w:rsid w:val="00E74FD1"/>
    <w:rsid w:val="00E95F82"/>
    <w:rsid w:val="00E96570"/>
    <w:rsid w:val="00E96B0B"/>
    <w:rsid w:val="00EA24E8"/>
    <w:rsid w:val="00EA6A08"/>
    <w:rsid w:val="00EB224F"/>
    <w:rsid w:val="00EB2807"/>
    <w:rsid w:val="00EB320F"/>
    <w:rsid w:val="00EE584A"/>
    <w:rsid w:val="00EE5D67"/>
    <w:rsid w:val="00EF3609"/>
    <w:rsid w:val="00EF6A51"/>
    <w:rsid w:val="00F11011"/>
    <w:rsid w:val="00F457B4"/>
    <w:rsid w:val="00F60C7D"/>
    <w:rsid w:val="00F71286"/>
    <w:rsid w:val="00F77F5B"/>
    <w:rsid w:val="00F81D9F"/>
    <w:rsid w:val="00F82DD7"/>
    <w:rsid w:val="00F85FC6"/>
    <w:rsid w:val="00FC3FD5"/>
    <w:rsid w:val="00FD5FBF"/>
    <w:rsid w:val="00FF2D38"/>
    <w:rsid w:val="00FF45DD"/>
    <w:rsid w:val="00FF4D16"/>
    <w:rsid w:val="0B717252"/>
    <w:rsid w:val="1FC2076C"/>
    <w:rsid w:val="2C7D4840"/>
    <w:rsid w:val="4DB34CEE"/>
    <w:rsid w:val="5131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C163B"/>
  <w15:chartTrackingRefBased/>
  <w15:docId w15:val="{4C865055-9626-4D9F-B6DC-C1146AB8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041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E02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02F1"/>
  </w:style>
  <w:style w:type="paragraph" w:styleId="Piedepgina">
    <w:name w:val="footer"/>
    <w:basedOn w:val="Normal"/>
    <w:link w:val="PiedepginaCar"/>
    <w:uiPriority w:val="99"/>
    <w:unhideWhenUsed/>
    <w:rsid w:val="000E02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2F1"/>
  </w:style>
  <w:style w:type="character" w:styleId="Refdecomentario">
    <w:name w:val="annotation reference"/>
    <w:basedOn w:val="Fuentedeprrafopredeter"/>
    <w:uiPriority w:val="99"/>
    <w:semiHidden/>
    <w:unhideWhenUsed/>
    <w:rsid w:val="00EA6A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A6A0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6A08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6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6A0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33C4F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73164C"/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23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231B"/>
    <w:rPr>
      <w:b/>
      <w:bCs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805F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87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ormaltextrun">
    <w:name w:val="normaltextrun"/>
    <w:basedOn w:val="Fuentedeprrafopredeter"/>
    <w:rsid w:val="007876CC"/>
  </w:style>
  <w:style w:type="character" w:customStyle="1" w:styleId="eop">
    <w:name w:val="eop"/>
    <w:basedOn w:val="Fuentedeprrafopredeter"/>
    <w:rsid w:val="00787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3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5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8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18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611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Diario La Nacion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Cuneo, Diego (Editor)</cp:lastModifiedBy>
  <cp:revision>11</cp:revision>
  <dcterms:created xsi:type="dcterms:W3CDTF">2025-08-27T17:13:00Z</dcterms:created>
  <dcterms:modified xsi:type="dcterms:W3CDTF">2025-09-10T18:39:00Z</dcterms:modified>
</cp:coreProperties>
</file>